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0" w:rsidRPr="00934D80" w:rsidRDefault="00934D80" w:rsidP="00934D8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4D80">
        <w:rPr>
          <w:rFonts w:ascii="Arial" w:eastAsia="Times New Roman" w:hAnsi="Arial" w:cs="Arial"/>
          <w:b/>
          <w:sz w:val="24"/>
          <w:szCs w:val="24"/>
          <w:lang w:val="ru-RU"/>
        </w:rPr>
        <w:t>ЈАВНО ПРЕДУЗЕЋЕ „ЕЛЕКТРОПРИВРЕДА СРБИЈЕ</w:t>
      </w:r>
      <w:r w:rsidRPr="00934D80">
        <w:rPr>
          <w:rFonts w:ascii="Arial" w:eastAsia="Times New Roman" w:hAnsi="Arial" w:cs="Arial"/>
          <w:b/>
          <w:sz w:val="24"/>
          <w:szCs w:val="24"/>
          <w:lang w:val="sr-Cyrl-CS"/>
        </w:rPr>
        <w:t>“ БЕОГРАД</w:t>
      </w:r>
    </w:p>
    <w:p w:rsidR="00934D80" w:rsidRPr="00934D80" w:rsidRDefault="00934D80" w:rsidP="00934D8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4D80">
        <w:rPr>
          <w:rFonts w:ascii="Arial" w:eastAsia="Times New Roman" w:hAnsi="Arial" w:cs="Arial"/>
          <w:b/>
          <w:sz w:val="24"/>
          <w:szCs w:val="24"/>
          <w:lang w:val="sr-Cyrl-CS"/>
        </w:rPr>
        <w:t>ОГРАНАК ''Дринско – Лимске хидроелектране'' д.о.о. Бајина Башта</w:t>
      </w:r>
    </w:p>
    <w:p w:rsidR="00934D80" w:rsidRPr="00934D80" w:rsidRDefault="00934D80" w:rsidP="00934D8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4D80">
        <w:rPr>
          <w:rFonts w:ascii="Arial" w:eastAsia="Times New Roman" w:hAnsi="Arial" w:cs="Arial"/>
          <w:b/>
          <w:sz w:val="24"/>
          <w:szCs w:val="24"/>
          <w:lang w:val="sr-Cyrl-CS"/>
        </w:rPr>
        <w:t>Улица: Трг Душана Јерковића број 1</w:t>
      </w:r>
    </w:p>
    <w:p w:rsidR="00934D80" w:rsidRDefault="00CC356A" w:rsidP="00CC35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6.05.4-E.02.01-192291/</w:t>
      </w:r>
    </w:p>
    <w:p w:rsidR="00B06BBD" w:rsidRPr="00CC356A" w:rsidRDefault="00B06BBD" w:rsidP="00CC35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0B7224" w:rsidRPr="000A446F" w:rsidRDefault="001C6F96" w:rsidP="000A44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ОДГОВОРО НА ПИТАЊА</w:t>
      </w:r>
      <w:bookmarkStart w:id="0" w:name="_GoBack"/>
      <w:bookmarkEnd w:id="0"/>
      <w:r w:rsidR="00C034FC" w:rsidRPr="00C034F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број </w:t>
      </w:r>
      <w:r w:rsidR="00C034FC" w:rsidRPr="00C034FC">
        <w:rPr>
          <w:rFonts w:ascii="Arial" w:eastAsia="Times New Roman" w:hAnsi="Arial" w:cs="Arial"/>
          <w:b/>
          <w:sz w:val="28"/>
          <w:szCs w:val="28"/>
          <w:lang w:val="en-US"/>
        </w:rPr>
        <w:t>1</w:t>
      </w:r>
      <w:r w:rsidR="00C034FC" w:rsidRPr="00C034FC">
        <w:rPr>
          <w:rFonts w:ascii="Arial" w:eastAsia="Times New Roman" w:hAnsi="Arial" w:cs="Arial"/>
          <w:b/>
          <w:sz w:val="28"/>
          <w:szCs w:val="28"/>
          <w:lang w:val="sr-Cyrl-CS"/>
        </w:rPr>
        <w:t>.</w:t>
      </w:r>
      <w:r w:rsidR="00934D80" w:rsidRPr="00934D8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  </w:t>
      </w:r>
    </w:p>
    <w:p w:rsidR="00934D80" w:rsidRPr="00934D80" w:rsidRDefault="00934D80" w:rsidP="000B722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934D8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  </w:t>
      </w:r>
    </w:p>
    <w:p w:rsidR="00C034FC" w:rsidRDefault="00C034FC" w:rsidP="00DC14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034FC">
        <w:rPr>
          <w:rFonts w:ascii="Arial" w:eastAsia="Times New Roman" w:hAnsi="Arial" w:cs="Arial"/>
          <w:sz w:val="24"/>
          <w:szCs w:val="24"/>
          <w:lang w:val="sr-Cyrl-CS"/>
        </w:rPr>
        <w:t>Потенцијални Понуђач, у поступку Јавн</w:t>
      </w:r>
      <w:r w:rsidRPr="00C034FC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 xml:space="preserve"> набавк</w:t>
      </w:r>
      <w:r w:rsidRPr="00C034FC">
        <w:rPr>
          <w:rFonts w:ascii="Arial" w:eastAsia="Times New Roman" w:hAnsi="Arial" w:cs="Arial"/>
          <w:sz w:val="24"/>
          <w:szCs w:val="24"/>
          <w:lang w:val="en-US"/>
        </w:rPr>
        <w:t xml:space="preserve">e </w:t>
      </w:r>
      <w:r w:rsidRPr="00C034FC">
        <w:rPr>
          <w:rFonts w:ascii="Arial" w:eastAsia="Times New Roman" w:hAnsi="Arial" w:cs="Arial"/>
          <w:sz w:val="24"/>
          <w:szCs w:val="24"/>
          <w:lang w:val="sr-Cyrl-RS"/>
        </w:rPr>
        <w:t>мале вредности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 xml:space="preserve"> број 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Ј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en-US"/>
        </w:rPr>
        <w:t>N</w:t>
      </w:r>
      <w:r w:rsidR="00DC14DF" w:rsidRPr="00DC14DF">
        <w:rPr>
          <w:rFonts w:ascii="Arial" w:eastAsia="Times New Roman" w:hAnsi="Arial" w:cs="Arial"/>
          <w:b/>
          <w:sz w:val="24"/>
          <w:szCs w:val="24"/>
        </w:rPr>
        <w:t>MV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/2100/0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en-US"/>
        </w:rPr>
        <w:t>105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/2016 - ББ и ЕМ</w:t>
      </w:r>
      <w:r w:rsidR="00B31814" w:rsidRPr="00B3181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B31814" w:rsidRPr="00B3181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– 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„Набавка средстава за одмашћивање и чишћење за потребе ремонта Огранка ДЛХЕ“</w:t>
      </w:r>
      <w:r w:rsidR="00DC14D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ХЕ „Бајина Башта“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DC14DF" w:rsidRPr="00DC14DF">
        <w:rPr>
          <w:rFonts w:ascii="Arial" w:eastAsia="Times New Roman" w:hAnsi="Arial" w:cs="Arial"/>
          <w:b/>
          <w:sz w:val="24"/>
          <w:szCs w:val="24"/>
          <w:lang w:val="sr-Cyrl-RS"/>
        </w:rPr>
        <w:t>и ХЕ „Електроморава“</w:t>
      </w:r>
      <w:r w:rsidRPr="00C034FC">
        <w:rPr>
          <w:rFonts w:ascii="Arial" w:eastAsia="Times New Roman" w:hAnsi="Arial" w:cs="Arial"/>
          <w:b/>
          <w:sz w:val="24"/>
          <w:szCs w:val="24"/>
          <w:lang w:val="ru-RU"/>
        </w:rPr>
        <w:t xml:space="preserve">, 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 xml:space="preserve"> постави</w:t>
      </w:r>
      <w:r w:rsidRPr="00C034FC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C034FC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C034FC"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1A2BB6">
        <w:rPr>
          <w:rFonts w:ascii="Arial" w:eastAsia="Times New Roman" w:hAnsi="Arial" w:cs="Arial"/>
          <w:sz w:val="24"/>
          <w:szCs w:val="24"/>
          <w:lang w:val="sr-Cyrl-CS"/>
        </w:rPr>
        <w:t xml:space="preserve"> следећ</w:t>
      </w:r>
      <w:r w:rsidR="00B31814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 xml:space="preserve"> питањ</w:t>
      </w:r>
      <w:r w:rsidR="00B31814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74370D" w:rsidRPr="00C034FC" w:rsidRDefault="0074370D" w:rsidP="00DC14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C034FC" w:rsidRPr="00C85B3C" w:rsidRDefault="00C034FC" w:rsidP="00C034FC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val="en-US"/>
        </w:rPr>
      </w:pPr>
    </w:p>
    <w:p w:rsidR="00C034FC" w:rsidRPr="00C034FC" w:rsidRDefault="001A2BB6" w:rsidP="00C034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ПИТАЊ</w:t>
      </w:r>
      <w:r w:rsidR="00DC14DF">
        <w:rPr>
          <w:rFonts w:ascii="Arial" w:eastAsia="Times New Roman" w:hAnsi="Arial" w:cs="Arial"/>
          <w:b/>
          <w:sz w:val="24"/>
          <w:szCs w:val="24"/>
          <w:lang w:val="sr-Cyrl-RS"/>
        </w:rPr>
        <w:t>А</w:t>
      </w:r>
      <w:r w:rsidR="00C034FC" w:rsidRPr="00C034F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ПОНУЂАЧА:</w:t>
      </w:r>
    </w:p>
    <w:p w:rsidR="00C034FC" w:rsidRPr="001A2BB6" w:rsidRDefault="00C034FC" w:rsidP="00C034F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268BB" w:rsidRDefault="002268BB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sr-Cyrl-RS"/>
        </w:rPr>
      </w:pP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B06BBD" w:rsidRDefault="00DC14DF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sr-Cyrl-R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.1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 w:rsidR="00B06BBD">
        <w:rPr>
          <w:rFonts w:ascii="Arial" w:eastAsia="Arial" w:hAnsi="Arial" w:cs="Arial"/>
          <w:color w:val="434343"/>
          <w:spacing w:val="1"/>
          <w:w w:val="118"/>
          <w:lang w:val="sr-Cyrl-RS"/>
        </w:rPr>
        <w:t>Изменом Конкурсне документације од 31.05.2016. године, одређен је нови рок за достављање понуда, 06.06.2016. године. До колико часова је рок за достављање понуда наведеног датума?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B06BBD" w:rsidRPr="00B06BBD" w:rsidRDefault="00DC14DF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Питање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бр</w:t>
      </w:r>
      <w:r w:rsidRPr="00DC14DF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.2</w:t>
      </w: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: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Наручилац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делу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: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Упутство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понудјачима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како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да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сачине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понуду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,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под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тачком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6.3. </w:t>
      </w:r>
      <w:proofErr w:type="gramStart"/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Обавезна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садржина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понуде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стр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.</w:t>
      </w:r>
      <w:proofErr w:type="gramEnd"/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12-13/80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КД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,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као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обавезни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документ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>наводи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lang w:val="en-US"/>
        </w:rPr>
        <w:t xml:space="preserve">: 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„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Изјава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ауторизацији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 w:rsid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понуде</w:t>
      </w:r>
      <w:r w:rsidR="00B06BBD"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“.</w:t>
      </w: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том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за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наведени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обавезан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садржај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понуде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: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Изјава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ауторизацији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понуде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наводи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никаква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додатна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појашњења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већ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само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наведени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образац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Изјаве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као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Образац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6. </w:t>
      </w:r>
      <w:proofErr w:type="gramStart"/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налази</w:t>
      </w:r>
      <w:proofErr w:type="gramEnd"/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КД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страни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55/80.</w:t>
      </w: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Увидом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текст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изјаве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који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је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Наручилац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приложио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КД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следи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закључак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Изјаву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треба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потпише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производјач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.</w:t>
      </w:r>
      <w:proofErr w:type="gramEnd"/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Овим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потпуности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оспоравамо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овај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документ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као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валидан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суштински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битан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за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правилно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стручно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оцењивање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понуде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из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следећих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разлога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:</w:t>
      </w: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B06BBD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-         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зјава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није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логичној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вези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са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конкурсном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документацијом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јер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није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јасно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шта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се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њеним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достављањем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доказује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</w:rPr>
        <w:t>;</w:t>
      </w: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B06BBD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-         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Ми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као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заинтересовано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лице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сигурно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већина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осталих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понудјача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ће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наведена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средства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односно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добра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која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предмет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ове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јавне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набавке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нудити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из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увоза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од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више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страних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производјача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; </w:t>
      </w: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B06BBD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-         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Ниједан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производјач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неће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потписати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документ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српском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језику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без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претходне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овере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документа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конкурсне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документације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енглеском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језику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како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бих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знао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шта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треба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потпише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;</w:t>
      </w: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B06BBD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-         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Сваки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производјач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домаћи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или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преко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својих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дистрибутера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или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заступника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може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нудити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своје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производе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слободно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светском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тржишту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без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потребе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обавезе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ограничавајућих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околности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ће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њихови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производи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нудити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за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јавну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набавку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расписану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земљи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Србији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за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тог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тог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Наручиоца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притом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се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ради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количинама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од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5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100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ком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појединачних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производа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;</w:t>
      </w:r>
    </w:p>
    <w:p w:rsidR="00B06BBD" w:rsidRPr="00B06BBD" w:rsidRDefault="00B06BBD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  <w:proofErr w:type="gramStart"/>
      <w:r w:rsidRPr="00B06BBD">
        <w:rPr>
          <w:rFonts w:ascii="Arial" w:eastAsia="Arial" w:hAnsi="Arial" w:cs="Arial"/>
          <w:color w:val="434343"/>
          <w:spacing w:val="1"/>
          <w:w w:val="118"/>
          <w:lang w:val="en-US"/>
        </w:rPr>
        <w:t xml:space="preserve">-         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Ово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је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апсолутно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немогуће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добити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од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ино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производјача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,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нити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ову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„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логику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они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разумеју</w:t>
      </w:r>
      <w:r w:rsidRPr="00B06BBD">
        <w:rPr>
          <w:rFonts w:ascii="Arial" w:eastAsia="Arial" w:hAnsi="Arial" w:cs="Arial"/>
          <w:b/>
          <w:bCs/>
          <w:color w:val="434343"/>
          <w:spacing w:val="1"/>
          <w:w w:val="118"/>
          <w:u w:val="single"/>
          <w:lang w:val="en-US"/>
        </w:rPr>
        <w:t>“.</w:t>
      </w:r>
      <w:proofErr w:type="gramEnd"/>
    </w:p>
    <w:p w:rsidR="00DC14DF" w:rsidRPr="00DC14DF" w:rsidRDefault="00DC14DF" w:rsidP="00B06BBD">
      <w:pPr>
        <w:spacing w:after="0" w:line="240" w:lineRule="auto"/>
        <w:rPr>
          <w:rFonts w:ascii="Arial" w:eastAsia="Arial" w:hAnsi="Arial" w:cs="Arial"/>
          <w:color w:val="434343"/>
          <w:spacing w:val="1"/>
          <w:w w:val="118"/>
          <w:lang w:val="en-US"/>
        </w:rPr>
      </w:pPr>
    </w:p>
    <w:p w:rsidR="00E73605" w:rsidRDefault="00E73605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sr-Cyrl-RS"/>
        </w:rPr>
      </w:pPr>
    </w:p>
    <w:p w:rsidR="00DC14DF" w:rsidRPr="00DC14DF" w:rsidRDefault="00DC14DF" w:rsidP="00DC14DF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 w:rsidRPr="00DC14DF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666BE0" w:rsidRPr="002D16EC" w:rsidRDefault="002D16EC" w:rsidP="002D16EC">
      <w:pPr>
        <w:spacing w:after="0" w:line="240" w:lineRule="auto"/>
        <w:jc w:val="center"/>
        <w:rPr>
          <w:rFonts w:ascii="Arial" w:eastAsia="Arial" w:hAnsi="Arial" w:cs="Arial"/>
          <w:color w:val="434343"/>
          <w:spacing w:val="1"/>
          <w:w w:val="118"/>
          <w:lang w:val="en-US"/>
        </w:rPr>
      </w:pPr>
      <w:r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  <w:r w:rsidR="0074370D">
        <w:rPr>
          <w:rFonts w:ascii="Arial" w:eastAsia="Arial" w:hAnsi="Arial" w:cs="Arial"/>
          <w:color w:val="434343"/>
          <w:spacing w:val="1"/>
          <w:w w:val="118"/>
          <w:lang w:val="en-US"/>
        </w:rPr>
        <w:t> </w:t>
      </w:r>
    </w:p>
    <w:p w:rsidR="00C034FC" w:rsidRDefault="000B7224" w:rsidP="00C034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lastRenderedPageBreak/>
        <w:t>ОДГОВОР</w:t>
      </w:r>
      <w:r w:rsidR="00B06BBD">
        <w:rPr>
          <w:rFonts w:ascii="Arial" w:eastAsia="Times New Roman" w:hAnsi="Arial" w:cs="Arial"/>
          <w:b/>
          <w:sz w:val="24"/>
          <w:szCs w:val="24"/>
          <w:lang w:val="sr-Cyrl-CS"/>
        </w:rPr>
        <w:t>И</w:t>
      </w:r>
      <w:r w:rsidR="00C034FC" w:rsidRPr="00C034F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НАРУЧИОЦА:</w:t>
      </w:r>
    </w:p>
    <w:p w:rsidR="00E7044B" w:rsidRDefault="000A5B6E" w:rsidP="00C034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044288" w:rsidRDefault="00436A8D" w:rsidP="000A5B6E">
      <w:pPr>
        <w:pStyle w:val="a6"/>
        <w:numPr>
          <w:ilvl w:val="0"/>
          <w:numId w:val="4"/>
        </w:numPr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Н</w:t>
      </w:r>
      <w:r w:rsidRPr="00436A8D">
        <w:rPr>
          <w:rFonts w:ascii="Arial" w:eastAsia="Calibri" w:hAnsi="Arial" w:cs="Arial"/>
          <w:lang w:val="sr-Cyrl-RS"/>
        </w:rPr>
        <w:t>ови рок за достављање понуда</w:t>
      </w:r>
      <w:r>
        <w:rPr>
          <w:rFonts w:ascii="Arial" w:eastAsia="Calibri" w:hAnsi="Arial" w:cs="Arial"/>
          <w:lang w:val="sr-Cyrl-RS"/>
        </w:rPr>
        <w:t xml:space="preserve"> је</w:t>
      </w:r>
      <w:r w:rsidRPr="00436A8D">
        <w:rPr>
          <w:rFonts w:ascii="Arial" w:eastAsia="Calibri" w:hAnsi="Arial" w:cs="Arial"/>
          <w:lang w:val="sr-Cyrl-RS"/>
        </w:rPr>
        <w:t xml:space="preserve"> </w:t>
      </w:r>
      <w:r w:rsidRPr="00436A8D">
        <w:rPr>
          <w:rFonts w:ascii="Arial" w:eastAsia="Calibri" w:hAnsi="Arial" w:cs="Arial"/>
          <w:b/>
          <w:lang w:val="sr-Cyrl-RS"/>
        </w:rPr>
        <w:t>06.06.2016.</w:t>
      </w:r>
      <w:r w:rsidRPr="00436A8D">
        <w:rPr>
          <w:rFonts w:ascii="Arial" w:eastAsia="Calibri" w:hAnsi="Arial" w:cs="Arial"/>
          <w:lang w:val="sr-Cyrl-RS"/>
        </w:rPr>
        <w:t xml:space="preserve"> године</w:t>
      </w:r>
      <w:r>
        <w:rPr>
          <w:rFonts w:ascii="Arial" w:eastAsia="Calibri" w:hAnsi="Arial" w:cs="Arial"/>
          <w:lang w:val="sr-Cyrl-RS"/>
        </w:rPr>
        <w:t xml:space="preserve"> </w:t>
      </w:r>
      <w:r w:rsidRPr="00436A8D">
        <w:rPr>
          <w:rFonts w:ascii="Arial" w:eastAsia="Calibri" w:hAnsi="Arial" w:cs="Arial"/>
          <w:b/>
          <w:lang w:val="sr-Cyrl-RS"/>
        </w:rPr>
        <w:t>до 10,00 часова</w:t>
      </w:r>
      <w:r>
        <w:rPr>
          <w:rFonts w:ascii="Arial" w:eastAsia="Calibri" w:hAnsi="Arial" w:cs="Arial"/>
          <w:lang w:val="sr-Cyrl-RS"/>
        </w:rPr>
        <w:t xml:space="preserve"> на начин и адресу наведене у Конкурсној документацији.</w:t>
      </w:r>
    </w:p>
    <w:p w:rsidR="00436A8D" w:rsidRDefault="00436A8D" w:rsidP="00436A8D">
      <w:pPr>
        <w:pStyle w:val="a6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Отварање понуда ће се реализовати истог дана са почетком у 11,00 часова на адреси наведеној у Конкурсној документацији.</w:t>
      </w:r>
    </w:p>
    <w:p w:rsidR="00436A8D" w:rsidRDefault="00436A8D" w:rsidP="00436A8D">
      <w:pPr>
        <w:pStyle w:val="a6"/>
        <w:jc w:val="both"/>
        <w:rPr>
          <w:rFonts w:ascii="Arial" w:eastAsia="Calibri" w:hAnsi="Arial" w:cs="Arial"/>
          <w:lang w:val="sr-Cyrl-RS"/>
        </w:rPr>
      </w:pPr>
    </w:p>
    <w:p w:rsidR="00E73605" w:rsidRDefault="000A5B6E" w:rsidP="00436A8D">
      <w:pPr>
        <w:pStyle w:val="a6"/>
        <w:numPr>
          <w:ilvl w:val="0"/>
          <w:numId w:val="4"/>
        </w:numPr>
        <w:jc w:val="both"/>
        <w:rPr>
          <w:rFonts w:ascii="Arial" w:eastAsia="Calibri" w:hAnsi="Arial" w:cs="Arial"/>
          <w:lang w:val="sr-Cyrl-RS"/>
        </w:rPr>
      </w:pPr>
      <w:r w:rsidRPr="00436A8D">
        <w:rPr>
          <w:rFonts w:ascii="Arial" w:eastAsia="Calibri" w:hAnsi="Arial" w:cs="Arial"/>
          <w:lang w:val="sr-Cyrl-RS"/>
        </w:rPr>
        <w:t xml:space="preserve">Наручилац је </w:t>
      </w:r>
      <w:r w:rsidR="00436A8D">
        <w:rPr>
          <w:rFonts w:ascii="Arial" w:eastAsia="Calibri" w:hAnsi="Arial" w:cs="Arial"/>
          <w:lang w:val="sr-Cyrl-RS"/>
        </w:rPr>
        <w:t xml:space="preserve">прихватио разлоге потенцијалног Понуђача везане за проблеме око достављања Потврде о ауторизацији понуде, образац број 6. Из Конкурсне документације и </w:t>
      </w:r>
      <w:r w:rsidR="00436A8D" w:rsidRPr="00436A8D">
        <w:rPr>
          <w:rFonts w:ascii="Arial" w:eastAsia="Calibri" w:hAnsi="Arial" w:cs="Arial"/>
          <w:b/>
          <w:lang w:val="sr-Cyrl-RS"/>
        </w:rPr>
        <w:t>САГЛАСАН ЈЕ</w:t>
      </w:r>
      <w:r w:rsidR="00436A8D">
        <w:rPr>
          <w:rFonts w:ascii="Arial" w:eastAsia="Calibri" w:hAnsi="Arial" w:cs="Arial"/>
          <w:lang w:val="sr-Cyrl-RS"/>
        </w:rPr>
        <w:t xml:space="preserve">  да се </w:t>
      </w:r>
      <w:r w:rsidR="00E73605">
        <w:rPr>
          <w:rFonts w:ascii="Arial" w:eastAsia="Calibri" w:hAnsi="Arial" w:cs="Arial"/>
          <w:lang w:val="sr-Cyrl-RS"/>
        </w:rPr>
        <w:t>Понуде, које буду достављене без</w:t>
      </w:r>
      <w:r w:rsidR="00436A8D">
        <w:rPr>
          <w:rFonts w:ascii="Arial" w:eastAsia="Calibri" w:hAnsi="Arial" w:cs="Arial"/>
          <w:lang w:val="sr-Cyrl-RS"/>
        </w:rPr>
        <w:t xml:space="preserve"> наведене Потврде</w:t>
      </w:r>
      <w:r w:rsidR="00E73605">
        <w:rPr>
          <w:rFonts w:ascii="Arial" w:eastAsia="Calibri" w:hAnsi="Arial" w:cs="Arial"/>
          <w:lang w:val="sr-Cyrl-RS"/>
        </w:rPr>
        <w:t xml:space="preserve"> о ауторизацији неће сматрати понудама са недостатцима, односно да Понуђачи нису у обавези да доставе наведену Потврду.</w:t>
      </w:r>
    </w:p>
    <w:p w:rsidR="000A5B6E" w:rsidRPr="00436A8D" w:rsidRDefault="00436A8D" w:rsidP="00E73605">
      <w:pPr>
        <w:pStyle w:val="a6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 </w:t>
      </w:r>
    </w:p>
    <w:p w:rsidR="00C034FC" w:rsidRDefault="00E73605" w:rsidP="00C034FC">
      <w:pPr>
        <w:tabs>
          <w:tab w:val="left" w:pos="305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>
        <w:rPr>
          <w:rFonts w:ascii="Arial" w:eastAsia="Times New Roman" w:hAnsi="Arial" w:cs="Times New Roman"/>
          <w:sz w:val="24"/>
          <w:szCs w:val="24"/>
          <w:lang w:val="sr-Cyrl-RS"/>
        </w:rPr>
        <w:t xml:space="preserve"> У Бајиној Башти 03</w:t>
      </w:r>
      <w:r w:rsidR="00C034FC" w:rsidRPr="00C034FC">
        <w:rPr>
          <w:rFonts w:ascii="Arial" w:eastAsia="Times New Roman" w:hAnsi="Arial" w:cs="Times New Roman"/>
          <w:sz w:val="24"/>
          <w:szCs w:val="24"/>
          <w:lang w:val="sr-Cyrl-CS"/>
        </w:rPr>
        <w:t>.</w:t>
      </w:r>
      <w:r w:rsidR="00C034FC" w:rsidRPr="00C034FC">
        <w:rPr>
          <w:rFonts w:ascii="Arial" w:eastAsia="Times New Roman" w:hAnsi="Arial" w:cs="Times New Roman"/>
          <w:sz w:val="24"/>
          <w:szCs w:val="24"/>
          <w:lang w:val="sr-Latn-CS"/>
        </w:rPr>
        <w:t>0</w:t>
      </w:r>
      <w:r>
        <w:rPr>
          <w:rFonts w:ascii="Arial" w:eastAsia="Times New Roman" w:hAnsi="Arial" w:cs="Times New Roman"/>
          <w:sz w:val="24"/>
          <w:szCs w:val="24"/>
          <w:lang w:val="sr-Cyrl-RS"/>
        </w:rPr>
        <w:t>6</w:t>
      </w:r>
      <w:r w:rsidR="00C034FC" w:rsidRPr="00C034FC">
        <w:rPr>
          <w:rFonts w:ascii="Arial" w:eastAsia="Times New Roman" w:hAnsi="Arial" w:cs="Times New Roman"/>
          <w:sz w:val="24"/>
          <w:szCs w:val="24"/>
          <w:lang w:val="sr-Cyrl-CS"/>
        </w:rPr>
        <w:t>.201</w:t>
      </w:r>
      <w:r w:rsidR="00666BE0">
        <w:rPr>
          <w:rFonts w:ascii="Arial" w:eastAsia="Times New Roman" w:hAnsi="Arial" w:cs="Times New Roman"/>
          <w:sz w:val="24"/>
          <w:szCs w:val="24"/>
          <w:lang w:val="sr-Cyrl-RS"/>
        </w:rPr>
        <w:t>6</w:t>
      </w:r>
      <w:r w:rsidR="00C034FC" w:rsidRPr="00C034FC">
        <w:rPr>
          <w:rFonts w:ascii="Arial" w:eastAsia="Times New Roman" w:hAnsi="Arial" w:cs="Times New Roman"/>
          <w:sz w:val="24"/>
          <w:szCs w:val="24"/>
          <w:lang w:val="sr-Cyrl-CS"/>
        </w:rPr>
        <w:t>.год.</w:t>
      </w:r>
    </w:p>
    <w:p w:rsidR="00E73605" w:rsidRPr="00C034FC" w:rsidRDefault="00E73605" w:rsidP="00C034FC">
      <w:pPr>
        <w:tabs>
          <w:tab w:val="left" w:pos="305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</w:p>
    <w:p w:rsidR="00C034FC" w:rsidRPr="00C034FC" w:rsidRDefault="00C034FC" w:rsidP="00C034FC">
      <w:pPr>
        <w:tabs>
          <w:tab w:val="left" w:pos="30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  <w:t xml:space="preserve">     Комисија за 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sr-Cyrl-RS"/>
        </w:rPr>
        <w:t>Ј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en-US"/>
        </w:rPr>
        <w:t>NMV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en-GB"/>
        </w:rPr>
        <w:t>/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sr-Cyrl-RS"/>
        </w:rPr>
        <w:t>2100/0</w:t>
      </w:r>
      <w:r w:rsidR="002D16EC">
        <w:rPr>
          <w:rFonts w:ascii="Arial" w:eastAsia="Times New Roman" w:hAnsi="Arial" w:cs="Arial"/>
          <w:b/>
          <w:sz w:val="24"/>
          <w:szCs w:val="24"/>
          <w:lang w:val="en-US"/>
        </w:rPr>
        <w:t>1</w:t>
      </w:r>
      <w:r w:rsidR="002D16EC">
        <w:rPr>
          <w:rFonts w:ascii="Arial" w:eastAsia="Times New Roman" w:hAnsi="Arial" w:cs="Arial"/>
          <w:b/>
          <w:sz w:val="24"/>
          <w:szCs w:val="24"/>
          <w:lang w:val="sr-Cyrl-RS"/>
        </w:rPr>
        <w:t>05</w:t>
      </w:r>
      <w:r w:rsidR="009A6646" w:rsidRPr="009A6646">
        <w:rPr>
          <w:rFonts w:ascii="Arial" w:eastAsia="Times New Roman" w:hAnsi="Arial" w:cs="Arial"/>
          <w:b/>
          <w:sz w:val="24"/>
          <w:szCs w:val="24"/>
          <w:lang w:val="sr-Cyrl-RS"/>
        </w:rPr>
        <w:t>/2016</w:t>
      </w:r>
    </w:p>
    <w:p w:rsidR="00C034FC" w:rsidRPr="00C034FC" w:rsidRDefault="00C034FC" w:rsidP="00C034FC">
      <w:pPr>
        <w:tabs>
          <w:tab w:val="left" w:pos="305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 </w:t>
      </w:r>
    </w:p>
    <w:p w:rsidR="00C034FC" w:rsidRDefault="00C034FC" w:rsidP="00C034FC">
      <w:pPr>
        <w:tabs>
          <w:tab w:val="left" w:pos="305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</w:r>
      <w:r w:rsidRPr="00C034FC">
        <w:rPr>
          <w:rFonts w:ascii="Arial" w:eastAsia="Times New Roman" w:hAnsi="Arial" w:cs="Times New Roman"/>
          <w:sz w:val="24"/>
          <w:szCs w:val="24"/>
          <w:lang w:val="sr-Cyrl-CS"/>
        </w:rPr>
        <w:tab/>
        <w:t xml:space="preserve">     ___________________</w:t>
      </w:r>
    </w:p>
    <w:p w:rsidR="006E7555" w:rsidRDefault="006E7555" w:rsidP="00D160EB">
      <w:pPr>
        <w:tabs>
          <w:tab w:val="left" w:pos="3053"/>
        </w:tabs>
        <w:spacing w:after="0" w:line="240" w:lineRule="auto"/>
        <w:ind w:left="-270" w:firstLine="270"/>
        <w:rPr>
          <w:rFonts w:ascii="Arial" w:eastAsia="Times New Roman" w:hAnsi="Arial" w:cs="Times New Roman"/>
          <w:b/>
          <w:sz w:val="24"/>
          <w:szCs w:val="24"/>
          <w:lang w:val="en-US"/>
        </w:rPr>
      </w:pPr>
      <w:bookmarkStart w:id="1" w:name="_Toc442559925"/>
    </w:p>
    <w:bookmarkEnd w:id="1"/>
    <w:p w:rsidR="00D160EB" w:rsidRPr="006E7555" w:rsidRDefault="00D160EB" w:rsidP="00D160EB">
      <w:pPr>
        <w:tabs>
          <w:tab w:val="left" w:pos="3053"/>
        </w:tabs>
        <w:spacing w:after="0" w:line="240" w:lineRule="auto"/>
        <w:ind w:left="-270" w:firstLine="270"/>
        <w:rPr>
          <w:rFonts w:ascii="Arial" w:eastAsia="Times New Roman" w:hAnsi="Arial" w:cs="Arial"/>
          <w:sz w:val="20"/>
          <w:szCs w:val="20"/>
          <w:lang w:val="en-US"/>
        </w:rPr>
      </w:pPr>
    </w:p>
    <w:sectPr w:rsidR="00D160EB" w:rsidRPr="006E7555" w:rsidSect="00D160EB">
      <w:headerReference w:type="default" r:id="rId8"/>
      <w:pgSz w:w="11907" w:h="16840" w:code="9"/>
      <w:pgMar w:top="1080" w:right="792" w:bottom="1008" w:left="900" w:header="50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C7" w:rsidRDefault="00C26EC7" w:rsidP="000648C6">
      <w:pPr>
        <w:spacing w:after="0" w:line="240" w:lineRule="auto"/>
      </w:pPr>
      <w:r>
        <w:separator/>
      </w:r>
    </w:p>
  </w:endnote>
  <w:endnote w:type="continuationSeparator" w:id="0">
    <w:p w:rsidR="00C26EC7" w:rsidRDefault="00C26EC7" w:rsidP="000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C7" w:rsidRDefault="00C26EC7" w:rsidP="000648C6">
      <w:pPr>
        <w:spacing w:after="0" w:line="240" w:lineRule="auto"/>
      </w:pPr>
      <w:r>
        <w:separator/>
      </w:r>
    </w:p>
  </w:footnote>
  <w:footnote w:type="continuationSeparator" w:id="0">
    <w:p w:rsidR="00C26EC7" w:rsidRDefault="00C26EC7" w:rsidP="000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tyle1"/>
        <w:lang w:val="sr-Cyrl-RS"/>
      </w:rPr>
      <w:alias w:val="Ниво поверљивости информација"/>
      <w:tag w:val="Ниво поверљивости информација"/>
      <w:id w:val="1585562085"/>
      <w:comboBox>
        <w:listItem w:displayText="ИНТЕРНО" w:value="ИНТЕРНО"/>
        <w:listItem w:displayText="ЈАВНО" w:value="ЈАВНО"/>
        <w:listItem w:displayText="ПОВЕРЉИВО" w:value="ПОВЕРЉИВО"/>
        <w:listItem w:displayText="ПОСЛОВНА ТАЈНА" w:value="ПОСЛОВНА ТАЈНА"/>
        <w:listItem w:displayText=" " w:value=""/>
      </w:comboBox>
    </w:sdtPr>
    <w:sdtEndPr>
      <w:rPr>
        <w:rStyle w:val="a"/>
        <w:rFonts w:asciiTheme="minorHAnsi" w:hAnsiTheme="minorHAnsi"/>
        <w:sz w:val="22"/>
      </w:rPr>
    </w:sdtEndPr>
    <w:sdtContent>
      <w:p w:rsidR="00B06BBD" w:rsidRDefault="00B06BBD" w:rsidP="000648C6">
        <w:pPr>
          <w:pStyle w:val="a2"/>
          <w:jc w:val="right"/>
        </w:pPr>
        <w:r>
          <w:rPr>
            <w:rStyle w:val="Style1"/>
            <w:lang w:val="sr-Cyrl-RS"/>
          </w:rPr>
          <w:t>ИНТЕРНО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FAD"/>
    <w:multiLevelType w:val="hybridMultilevel"/>
    <w:tmpl w:val="D2CA2240"/>
    <w:lvl w:ilvl="0" w:tplc="730651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1776D"/>
    <w:multiLevelType w:val="hybridMultilevel"/>
    <w:tmpl w:val="B60449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E6FC0"/>
    <w:multiLevelType w:val="hybridMultilevel"/>
    <w:tmpl w:val="3F6693A2"/>
    <w:lvl w:ilvl="0" w:tplc="35B4C0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E6FEB"/>
    <w:multiLevelType w:val="hybridMultilevel"/>
    <w:tmpl w:val="B9E0710E"/>
    <w:lvl w:ilvl="0" w:tplc="9C80793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9248E"/>
    <w:multiLevelType w:val="hybridMultilevel"/>
    <w:tmpl w:val="20A000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AF187F"/>
    <w:multiLevelType w:val="hybridMultilevel"/>
    <w:tmpl w:val="432C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F4D95"/>
    <w:multiLevelType w:val="hybridMultilevel"/>
    <w:tmpl w:val="1702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C25DE"/>
    <w:multiLevelType w:val="hybridMultilevel"/>
    <w:tmpl w:val="DE421E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8C3330"/>
    <w:multiLevelType w:val="hybridMultilevel"/>
    <w:tmpl w:val="9B9C3094"/>
    <w:lvl w:ilvl="0" w:tplc="A0101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A4B42"/>
    <w:multiLevelType w:val="hybridMultilevel"/>
    <w:tmpl w:val="AD1A50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BB3759"/>
    <w:multiLevelType w:val="hybridMultilevel"/>
    <w:tmpl w:val="6A16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FC"/>
    <w:rsid w:val="0000453D"/>
    <w:rsid w:val="00044288"/>
    <w:rsid w:val="000648C6"/>
    <w:rsid w:val="00097DA3"/>
    <w:rsid w:val="000A446F"/>
    <w:rsid w:val="000A5B6E"/>
    <w:rsid w:val="000B7224"/>
    <w:rsid w:val="001A2BB6"/>
    <w:rsid w:val="001C6F96"/>
    <w:rsid w:val="002268BB"/>
    <w:rsid w:val="00234C82"/>
    <w:rsid w:val="002D16EC"/>
    <w:rsid w:val="003E1D05"/>
    <w:rsid w:val="00436A8D"/>
    <w:rsid w:val="004B4E10"/>
    <w:rsid w:val="00504DDB"/>
    <w:rsid w:val="005135F6"/>
    <w:rsid w:val="00570923"/>
    <w:rsid w:val="005F1EAE"/>
    <w:rsid w:val="00666BE0"/>
    <w:rsid w:val="00695243"/>
    <w:rsid w:val="006E5634"/>
    <w:rsid w:val="006E7555"/>
    <w:rsid w:val="0074370D"/>
    <w:rsid w:val="00787904"/>
    <w:rsid w:val="00886A38"/>
    <w:rsid w:val="00934D80"/>
    <w:rsid w:val="00960EFD"/>
    <w:rsid w:val="009A6646"/>
    <w:rsid w:val="00A56568"/>
    <w:rsid w:val="00A704A0"/>
    <w:rsid w:val="00B06BBD"/>
    <w:rsid w:val="00B160E2"/>
    <w:rsid w:val="00B31814"/>
    <w:rsid w:val="00B635E3"/>
    <w:rsid w:val="00B95C05"/>
    <w:rsid w:val="00C034FC"/>
    <w:rsid w:val="00C26EC7"/>
    <w:rsid w:val="00C4316F"/>
    <w:rsid w:val="00C62CAA"/>
    <w:rsid w:val="00C65290"/>
    <w:rsid w:val="00C83596"/>
    <w:rsid w:val="00C85B3C"/>
    <w:rsid w:val="00CC356A"/>
    <w:rsid w:val="00CD2BBE"/>
    <w:rsid w:val="00CE5AF5"/>
    <w:rsid w:val="00D160EB"/>
    <w:rsid w:val="00DC14DF"/>
    <w:rsid w:val="00E7044B"/>
    <w:rsid w:val="00E73605"/>
    <w:rsid w:val="00E84209"/>
    <w:rsid w:val="00F11398"/>
    <w:rsid w:val="00F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0648C6"/>
  </w:style>
  <w:style w:type="paragraph" w:styleId="a3">
    <w:name w:val="footer"/>
    <w:basedOn w:val="Normal"/>
    <w:link w:val="Char0"/>
    <w:uiPriority w:val="99"/>
    <w:unhideWhenUsed/>
    <w:rsid w:val="000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0648C6"/>
  </w:style>
  <w:style w:type="character" w:styleId="a4">
    <w:name w:val="Placeholder Text"/>
    <w:basedOn w:val="a"/>
    <w:uiPriority w:val="99"/>
    <w:semiHidden/>
    <w:rsid w:val="000648C6"/>
    <w:rPr>
      <w:color w:val="808080"/>
    </w:rPr>
  </w:style>
  <w:style w:type="paragraph" w:styleId="a5">
    <w:name w:val="Balloon Text"/>
    <w:basedOn w:val="Normal"/>
    <w:link w:val="Char1"/>
    <w:uiPriority w:val="99"/>
    <w:semiHidden/>
    <w:unhideWhenUsed/>
    <w:rsid w:val="0006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0648C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"/>
    <w:uiPriority w:val="1"/>
    <w:rsid w:val="000648C6"/>
    <w:rPr>
      <w:rFonts w:ascii="Arial" w:hAnsi="Arial"/>
      <w:sz w:val="24"/>
    </w:rPr>
  </w:style>
  <w:style w:type="paragraph" w:styleId="a6">
    <w:name w:val="List Paragraph"/>
    <w:basedOn w:val="Normal"/>
    <w:uiPriority w:val="34"/>
    <w:qFormat/>
    <w:rsid w:val="00E7044B"/>
    <w:pPr>
      <w:ind w:left="720"/>
      <w:contextualSpacing/>
    </w:pPr>
  </w:style>
  <w:style w:type="character" w:styleId="a7">
    <w:name w:val="Hyperlink"/>
    <w:basedOn w:val="a"/>
    <w:uiPriority w:val="99"/>
    <w:unhideWhenUsed/>
    <w:rsid w:val="00DC1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0648C6"/>
  </w:style>
  <w:style w:type="paragraph" w:styleId="a3">
    <w:name w:val="footer"/>
    <w:basedOn w:val="Normal"/>
    <w:link w:val="Char0"/>
    <w:uiPriority w:val="99"/>
    <w:unhideWhenUsed/>
    <w:rsid w:val="000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0648C6"/>
  </w:style>
  <w:style w:type="character" w:styleId="a4">
    <w:name w:val="Placeholder Text"/>
    <w:basedOn w:val="a"/>
    <w:uiPriority w:val="99"/>
    <w:semiHidden/>
    <w:rsid w:val="000648C6"/>
    <w:rPr>
      <w:color w:val="808080"/>
    </w:rPr>
  </w:style>
  <w:style w:type="paragraph" w:styleId="a5">
    <w:name w:val="Balloon Text"/>
    <w:basedOn w:val="Normal"/>
    <w:link w:val="Char1"/>
    <w:uiPriority w:val="99"/>
    <w:semiHidden/>
    <w:unhideWhenUsed/>
    <w:rsid w:val="0006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0648C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"/>
    <w:uiPriority w:val="1"/>
    <w:rsid w:val="000648C6"/>
    <w:rPr>
      <w:rFonts w:ascii="Arial" w:hAnsi="Arial"/>
      <w:sz w:val="24"/>
    </w:rPr>
  </w:style>
  <w:style w:type="paragraph" w:styleId="a6">
    <w:name w:val="List Paragraph"/>
    <w:basedOn w:val="Normal"/>
    <w:uiPriority w:val="34"/>
    <w:qFormat/>
    <w:rsid w:val="00E7044B"/>
    <w:pPr>
      <w:ind w:left="720"/>
      <w:contextualSpacing/>
    </w:pPr>
  </w:style>
  <w:style w:type="character" w:styleId="a7">
    <w:name w:val="Hyperlink"/>
    <w:basedOn w:val="a"/>
    <w:uiPriority w:val="99"/>
    <w:unhideWhenUsed/>
    <w:rsid w:val="00DC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Simic</dc:creator>
  <cp:lastModifiedBy>Milutin Simic</cp:lastModifiedBy>
  <cp:revision>27</cp:revision>
  <dcterms:created xsi:type="dcterms:W3CDTF">2015-07-03T12:54:00Z</dcterms:created>
  <dcterms:modified xsi:type="dcterms:W3CDTF">2016-06-03T11:32:00Z</dcterms:modified>
</cp:coreProperties>
</file>